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9432" w14:textId="77777777" w:rsidR="00513BF7" w:rsidRDefault="00513BF7">
      <w:pPr>
        <w:pStyle w:val="Kop1"/>
        <w:ind w:left="-5" w:right="-6977"/>
      </w:pPr>
    </w:p>
    <w:p w14:paraId="7DDAA8A0" w14:textId="0BAB663A" w:rsidR="0056057D" w:rsidRDefault="00513BF7">
      <w:pPr>
        <w:pStyle w:val="Kop1"/>
        <w:ind w:left="-5" w:right="-6977"/>
      </w:pPr>
      <w:r>
        <w:rPr>
          <w:noProof/>
        </w:rPr>
        <w:drawing>
          <wp:anchor distT="0" distB="0" distL="114300" distR="114300" simplePos="0" relativeHeight="251659264" behindDoc="0" locked="0" layoutInCell="1" allowOverlap="0" wp14:anchorId="34363AB7" wp14:editId="08CC8594">
            <wp:simplePos x="0" y="0"/>
            <wp:positionH relativeFrom="column">
              <wp:posOffset>4488815</wp:posOffset>
            </wp:positionH>
            <wp:positionV relativeFrom="paragraph">
              <wp:posOffset>210185</wp:posOffset>
            </wp:positionV>
            <wp:extent cx="1800225" cy="2543175"/>
            <wp:effectExtent l="0" t="0" r="0" b="0"/>
            <wp:wrapSquare wrapText="bothSides"/>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5"/>
                    <a:stretch>
                      <a:fillRect/>
                    </a:stretch>
                  </pic:blipFill>
                  <pic:spPr>
                    <a:xfrm>
                      <a:off x="0" y="0"/>
                      <a:ext cx="1800225" cy="2543175"/>
                    </a:xfrm>
                    <a:prstGeom prst="rect">
                      <a:avLst/>
                    </a:prstGeom>
                  </pic:spPr>
                </pic:pic>
              </a:graphicData>
            </a:graphic>
          </wp:anchor>
        </w:drawing>
      </w:r>
      <w:r>
        <w:t>Opdracht 1: Politiek</w:t>
      </w:r>
      <w:r>
        <w:rPr>
          <w:b w:val="0"/>
          <w:sz w:val="22"/>
          <w:u w:val="none"/>
        </w:rPr>
        <w:t xml:space="preserve">    </w:t>
      </w:r>
    </w:p>
    <w:p w14:paraId="4883FE0E" w14:textId="77777777" w:rsidR="0056057D" w:rsidRDefault="00513BF7">
      <w:pPr>
        <w:spacing w:after="0" w:line="259" w:lineRule="auto"/>
        <w:ind w:left="0" w:right="0" w:firstLine="0"/>
      </w:pPr>
      <w:r>
        <w:rPr>
          <w:rFonts w:ascii="Calibri" w:eastAsia="Calibri" w:hAnsi="Calibri" w:cs="Calibri"/>
          <w:sz w:val="22"/>
        </w:rPr>
        <w:t xml:space="preserve">  </w:t>
      </w:r>
    </w:p>
    <w:p w14:paraId="0AB649B6" w14:textId="3CFEA258" w:rsidR="0056057D" w:rsidRDefault="00513BF7">
      <w:pPr>
        <w:spacing w:after="0" w:line="259" w:lineRule="auto"/>
        <w:ind w:left="-5" w:right="0"/>
      </w:pPr>
      <w:proofErr w:type="gramStart"/>
      <w:r>
        <w:rPr>
          <w:rFonts w:ascii="Calibri" w:eastAsia="Calibri" w:hAnsi="Calibri" w:cs="Calibri"/>
          <w:sz w:val="22"/>
        </w:rPr>
        <w:t>Dimensie:  Politiek</w:t>
      </w:r>
      <w:proofErr w:type="gramEnd"/>
      <w:r>
        <w:rPr>
          <w:rFonts w:ascii="Calibri" w:eastAsia="Calibri" w:hAnsi="Calibri" w:cs="Calibri"/>
          <w:sz w:val="22"/>
        </w:rPr>
        <w:t xml:space="preserve">  </w:t>
      </w:r>
    </w:p>
    <w:p w14:paraId="0E3690CE" w14:textId="77777777" w:rsidR="0056057D" w:rsidRDefault="00513BF7">
      <w:pPr>
        <w:spacing w:after="0" w:line="259" w:lineRule="auto"/>
        <w:ind w:left="-5" w:right="0"/>
      </w:pPr>
      <w:proofErr w:type="gramStart"/>
      <w:r>
        <w:rPr>
          <w:rFonts w:ascii="Calibri" w:eastAsia="Calibri" w:hAnsi="Calibri" w:cs="Calibri"/>
          <w:sz w:val="22"/>
        </w:rPr>
        <w:t>Onderwerp:  Een</w:t>
      </w:r>
      <w:proofErr w:type="gramEnd"/>
      <w:r>
        <w:rPr>
          <w:rFonts w:ascii="Calibri" w:eastAsia="Calibri" w:hAnsi="Calibri" w:cs="Calibri"/>
          <w:sz w:val="22"/>
        </w:rPr>
        <w:t xml:space="preserve">  actueel  onderwerp  uit  de  politiek  </w:t>
      </w:r>
    </w:p>
    <w:p w14:paraId="5E5DDF76" w14:textId="4A529B15" w:rsidR="0056057D" w:rsidRDefault="00513BF7">
      <w:pPr>
        <w:spacing w:after="0" w:line="259" w:lineRule="auto"/>
        <w:ind w:left="-5" w:right="0"/>
      </w:pPr>
      <w:proofErr w:type="gramStart"/>
      <w:r>
        <w:rPr>
          <w:rFonts w:ascii="Calibri" w:eastAsia="Calibri" w:hAnsi="Calibri" w:cs="Calibri"/>
          <w:sz w:val="22"/>
        </w:rPr>
        <w:t>Titel  opdracht</w:t>
      </w:r>
      <w:proofErr w:type="gramEnd"/>
      <w:r>
        <w:rPr>
          <w:rFonts w:ascii="Calibri" w:eastAsia="Calibri" w:hAnsi="Calibri" w:cs="Calibri"/>
          <w:sz w:val="22"/>
        </w:rPr>
        <w:t xml:space="preserve">:  Politiek  actueel  </w:t>
      </w:r>
    </w:p>
    <w:p w14:paraId="5252ADA6" w14:textId="77777777" w:rsidR="0056057D" w:rsidRDefault="00513BF7">
      <w:pPr>
        <w:spacing w:after="218" w:line="259" w:lineRule="auto"/>
        <w:ind w:left="0" w:right="0" w:firstLine="0"/>
      </w:pPr>
      <w:r>
        <w:rPr>
          <w:rFonts w:ascii="Calibri" w:eastAsia="Calibri" w:hAnsi="Calibri" w:cs="Calibri"/>
          <w:i/>
          <w:sz w:val="22"/>
        </w:rPr>
        <w:t xml:space="preserve">  </w:t>
      </w:r>
    </w:p>
    <w:p w14:paraId="48DC95D7" w14:textId="35CD3523" w:rsidR="0056057D" w:rsidRDefault="00513BF7">
      <w:pPr>
        <w:spacing w:after="213" w:line="259" w:lineRule="auto"/>
        <w:ind w:left="-5" w:right="0"/>
      </w:pPr>
      <w:proofErr w:type="gramStart"/>
      <w:r>
        <w:rPr>
          <w:rFonts w:ascii="Calibri" w:eastAsia="Calibri" w:hAnsi="Calibri" w:cs="Calibri"/>
          <w:b/>
          <w:i/>
          <w:sz w:val="22"/>
        </w:rPr>
        <w:t>Wat  ga</w:t>
      </w:r>
      <w:proofErr w:type="gramEnd"/>
      <w:r>
        <w:rPr>
          <w:rFonts w:ascii="Calibri" w:eastAsia="Calibri" w:hAnsi="Calibri" w:cs="Calibri"/>
          <w:b/>
          <w:i/>
          <w:sz w:val="22"/>
        </w:rPr>
        <w:t xml:space="preserve">  je  doen?  </w:t>
      </w:r>
    </w:p>
    <w:p w14:paraId="516D3F75" w14:textId="428E044A" w:rsidR="0056057D" w:rsidRDefault="00513BF7">
      <w:pPr>
        <w:spacing w:after="214"/>
        <w:ind w:right="0"/>
      </w:pPr>
      <w:r>
        <w:t xml:space="preserve">Voor deze opdracht verdiep je je in de Nederlandse politiek. Om deze opdracht te maken moet je eerst kennis hebben van een aantal begrippen. Daarna ga je op zoek naar een actueel politiek onderwerp om verder uit te diepen. Je kiest dus een onderwerp dat jíj echt interessant vindt! </w:t>
      </w:r>
    </w:p>
    <w:p w14:paraId="672849FD" w14:textId="77777777" w:rsidR="0056057D" w:rsidRDefault="00513BF7">
      <w:pPr>
        <w:spacing w:after="213" w:line="259" w:lineRule="auto"/>
        <w:ind w:left="-5" w:right="0"/>
      </w:pPr>
      <w:proofErr w:type="gramStart"/>
      <w:r>
        <w:rPr>
          <w:rFonts w:ascii="Calibri" w:eastAsia="Calibri" w:hAnsi="Calibri" w:cs="Calibri"/>
          <w:b/>
          <w:i/>
          <w:sz w:val="22"/>
        </w:rPr>
        <w:t>Wat  je</w:t>
      </w:r>
      <w:proofErr w:type="gramEnd"/>
      <w:r>
        <w:rPr>
          <w:rFonts w:ascii="Calibri" w:eastAsia="Calibri" w:hAnsi="Calibri" w:cs="Calibri"/>
          <w:b/>
          <w:i/>
          <w:sz w:val="22"/>
        </w:rPr>
        <w:t xml:space="preserve">  lever  je  in?  </w:t>
      </w:r>
    </w:p>
    <w:p w14:paraId="0FAB4AA0" w14:textId="77777777" w:rsidR="0056057D" w:rsidRDefault="00513BF7">
      <w:pPr>
        <w:numPr>
          <w:ilvl w:val="0"/>
          <w:numId w:val="1"/>
        </w:numPr>
        <w:spacing w:after="0" w:line="259" w:lineRule="auto"/>
        <w:ind w:right="0" w:firstLine="360"/>
      </w:pPr>
      <w:proofErr w:type="gramStart"/>
      <w:r>
        <w:rPr>
          <w:rFonts w:ascii="Calibri" w:eastAsia="Calibri" w:hAnsi="Calibri" w:cs="Calibri"/>
          <w:sz w:val="22"/>
        </w:rPr>
        <w:t>De  betekenissen</w:t>
      </w:r>
      <w:proofErr w:type="gramEnd"/>
      <w:r>
        <w:rPr>
          <w:rFonts w:ascii="Calibri" w:eastAsia="Calibri" w:hAnsi="Calibri" w:cs="Calibri"/>
          <w:sz w:val="22"/>
        </w:rPr>
        <w:t xml:space="preserve">  van  de  begrippen.</w:t>
      </w:r>
      <w:r>
        <w:rPr>
          <w:rFonts w:ascii="Calibri" w:eastAsia="Calibri" w:hAnsi="Calibri" w:cs="Calibri"/>
          <w:color w:val="0000FF"/>
          <w:sz w:val="22"/>
        </w:rPr>
        <w:t xml:space="preserve">  </w:t>
      </w:r>
      <w:r>
        <w:rPr>
          <w:rFonts w:ascii="Calibri" w:eastAsia="Calibri" w:hAnsi="Calibri" w:cs="Calibri"/>
          <w:sz w:val="22"/>
        </w:rPr>
        <w:t xml:space="preserve">  </w:t>
      </w:r>
    </w:p>
    <w:p w14:paraId="395A9C30" w14:textId="793ADF17" w:rsidR="0056057D" w:rsidRDefault="00513BF7">
      <w:pPr>
        <w:numPr>
          <w:ilvl w:val="0"/>
          <w:numId w:val="1"/>
        </w:numPr>
        <w:spacing w:after="0" w:line="453" w:lineRule="auto"/>
        <w:ind w:right="0" w:firstLine="360"/>
      </w:pPr>
      <w:proofErr w:type="gramStart"/>
      <w:r>
        <w:rPr>
          <w:rFonts w:ascii="Calibri" w:eastAsia="Calibri" w:hAnsi="Calibri" w:cs="Calibri"/>
          <w:sz w:val="22"/>
        </w:rPr>
        <w:t>Een  verslag</w:t>
      </w:r>
      <w:proofErr w:type="gramEnd"/>
      <w:r>
        <w:rPr>
          <w:rFonts w:ascii="Calibri" w:eastAsia="Calibri" w:hAnsi="Calibri" w:cs="Calibri"/>
          <w:sz w:val="22"/>
        </w:rPr>
        <w:t xml:space="preserve">  over  een  zelfgekozen  politiek  onderwerp.  </w:t>
      </w:r>
      <w:r>
        <w:rPr>
          <w:rFonts w:ascii="Calibri" w:eastAsia="Calibri" w:hAnsi="Calibri" w:cs="Calibri"/>
          <w:sz w:val="22"/>
        </w:rPr>
        <w:br/>
      </w:r>
      <w:r>
        <w:rPr>
          <w:rFonts w:ascii="Calibri" w:eastAsia="Calibri" w:hAnsi="Calibri" w:cs="Calibri"/>
          <w:b/>
          <w:i/>
          <w:sz w:val="22"/>
        </w:rPr>
        <w:t>Bronnen:</w:t>
      </w:r>
    </w:p>
    <w:p w14:paraId="6426C2E3" w14:textId="77777777" w:rsidR="0056057D" w:rsidRDefault="00513BF7">
      <w:pPr>
        <w:spacing w:after="5" w:line="274" w:lineRule="auto"/>
        <w:ind w:left="0" w:right="6862" w:firstLine="0"/>
      </w:pPr>
      <w:proofErr w:type="gramStart"/>
      <w:r>
        <w:rPr>
          <w:rFonts w:ascii="Calibri" w:eastAsia="Calibri" w:hAnsi="Calibri" w:cs="Calibri"/>
          <w:color w:val="0000FF"/>
          <w:sz w:val="22"/>
          <w:u w:val="single" w:color="0000FF"/>
        </w:rPr>
        <w:t>www.nu.nl</w:t>
      </w:r>
      <w:r>
        <w:rPr>
          <w:rFonts w:ascii="Calibri" w:eastAsia="Calibri" w:hAnsi="Calibri" w:cs="Calibri"/>
          <w:sz w:val="22"/>
        </w:rPr>
        <w:t xml:space="preserve">  </w:t>
      </w:r>
      <w:r>
        <w:rPr>
          <w:rFonts w:ascii="Calibri" w:eastAsia="Calibri" w:hAnsi="Calibri" w:cs="Calibri"/>
          <w:color w:val="0000FF"/>
          <w:sz w:val="22"/>
          <w:u w:val="single" w:color="0000FF"/>
        </w:rPr>
        <w:t>www.nos.nl</w:t>
      </w:r>
      <w:proofErr w:type="gramEnd"/>
      <w:r>
        <w:rPr>
          <w:rFonts w:ascii="Calibri" w:eastAsia="Calibri" w:hAnsi="Calibri" w:cs="Calibri"/>
          <w:sz w:val="22"/>
        </w:rPr>
        <w:t xml:space="preserve">  </w:t>
      </w:r>
      <w:r>
        <w:rPr>
          <w:rFonts w:ascii="Calibri" w:eastAsia="Calibri" w:hAnsi="Calibri" w:cs="Calibri"/>
          <w:color w:val="0000FF"/>
          <w:sz w:val="22"/>
          <w:u w:val="single" w:color="0000FF"/>
        </w:rPr>
        <w:t>www.rtvnh.nl</w:t>
      </w:r>
      <w:r>
        <w:rPr>
          <w:rFonts w:ascii="Calibri" w:eastAsia="Calibri" w:hAnsi="Calibri" w:cs="Calibri"/>
          <w:sz w:val="22"/>
        </w:rPr>
        <w:t xml:space="preserve">  </w:t>
      </w:r>
    </w:p>
    <w:p w14:paraId="3E0F7C6B" w14:textId="77777777" w:rsidR="0056057D" w:rsidRDefault="00513BF7">
      <w:pPr>
        <w:spacing w:after="218" w:line="259" w:lineRule="auto"/>
        <w:ind w:left="-5" w:right="0"/>
      </w:pPr>
      <w:proofErr w:type="gramStart"/>
      <w:r>
        <w:rPr>
          <w:rFonts w:ascii="Calibri" w:eastAsia="Calibri" w:hAnsi="Calibri" w:cs="Calibri"/>
          <w:sz w:val="22"/>
        </w:rPr>
        <w:t>Sites  van</w:t>
      </w:r>
      <w:proofErr w:type="gramEnd"/>
      <w:r>
        <w:rPr>
          <w:rFonts w:ascii="Calibri" w:eastAsia="Calibri" w:hAnsi="Calibri" w:cs="Calibri"/>
          <w:sz w:val="22"/>
        </w:rPr>
        <w:t xml:space="preserve">  verschillende  kranten  </w:t>
      </w:r>
    </w:p>
    <w:p w14:paraId="38E4D024" w14:textId="77777777" w:rsidR="00513BF7" w:rsidRDefault="00513BF7" w:rsidP="00513BF7">
      <w:pPr>
        <w:pStyle w:val="Kop1"/>
      </w:pPr>
    </w:p>
    <w:p w14:paraId="7324FBAB" w14:textId="7A966A16" w:rsidR="0056057D" w:rsidRDefault="00513BF7" w:rsidP="00513BF7">
      <w:pPr>
        <w:pStyle w:val="Kop1"/>
      </w:pPr>
      <w:r>
        <w:t>Opdracht 2: Betekenissen</w:t>
      </w:r>
    </w:p>
    <w:p w14:paraId="6CD7D76A" w14:textId="77777777" w:rsidR="0056057D" w:rsidRDefault="00513BF7">
      <w:pPr>
        <w:spacing w:after="8" w:line="259" w:lineRule="auto"/>
        <w:ind w:left="360" w:right="0" w:firstLine="0"/>
      </w:pPr>
      <w:r>
        <w:rPr>
          <w:rFonts w:ascii="Calibri" w:eastAsia="Calibri" w:hAnsi="Calibri" w:cs="Calibri"/>
          <w:sz w:val="22"/>
        </w:rPr>
        <w:t>1.</w:t>
      </w:r>
      <w:r>
        <w:rPr>
          <w:rFonts w:ascii="Arial" w:eastAsia="Arial" w:hAnsi="Arial" w:cs="Arial"/>
          <w:sz w:val="22"/>
        </w:rPr>
        <w:t xml:space="preserve">   </w:t>
      </w:r>
      <w:r>
        <w:rPr>
          <w:rFonts w:ascii="Calibri" w:eastAsia="Calibri" w:hAnsi="Calibri" w:cs="Calibri"/>
          <w:b/>
          <w:sz w:val="22"/>
          <w:u w:val="single" w:color="000000"/>
        </w:rPr>
        <w:t>Betekenissen</w:t>
      </w:r>
      <w:r>
        <w:t xml:space="preserve"> </w:t>
      </w:r>
    </w:p>
    <w:p w14:paraId="2F6FE6EF" w14:textId="77777777" w:rsidR="0056057D" w:rsidRDefault="00513BF7">
      <w:pPr>
        <w:spacing w:line="259" w:lineRule="auto"/>
        <w:ind w:left="0" w:right="0" w:firstLine="0"/>
        <w:jc w:val="right"/>
      </w:pPr>
      <w:r>
        <w:t xml:space="preserve">Zoek van onderstaande begrippen de betekenissen en noteer deze in het schema.  </w:t>
      </w:r>
    </w:p>
    <w:p w14:paraId="72FB282D" w14:textId="77777777" w:rsidR="0056057D" w:rsidRDefault="00513BF7">
      <w:pPr>
        <w:spacing w:after="0" w:line="259" w:lineRule="auto"/>
        <w:ind w:left="720" w:right="0" w:firstLine="0"/>
      </w:pPr>
      <w:r>
        <w:rPr>
          <w:b/>
        </w:rPr>
        <w:t xml:space="preserve"> </w:t>
      </w:r>
    </w:p>
    <w:tbl>
      <w:tblPr>
        <w:tblStyle w:val="TableGrid"/>
        <w:tblW w:w="8342" w:type="dxa"/>
        <w:tblInd w:w="725" w:type="dxa"/>
        <w:tblCellMar>
          <w:left w:w="110" w:type="dxa"/>
          <w:right w:w="115" w:type="dxa"/>
        </w:tblCellMar>
        <w:tblLook w:val="04A0" w:firstRow="1" w:lastRow="0" w:firstColumn="1" w:lastColumn="0" w:noHBand="0" w:noVBand="1"/>
      </w:tblPr>
      <w:tblGrid>
        <w:gridCol w:w="2774"/>
        <w:gridCol w:w="5568"/>
      </w:tblGrid>
      <w:tr w:rsidR="0056057D" w14:paraId="2FE8FA0E"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28413FE2" w14:textId="77777777" w:rsidR="0056057D" w:rsidRDefault="00513BF7">
            <w:pPr>
              <w:spacing w:after="0" w:line="259" w:lineRule="auto"/>
              <w:ind w:left="0" w:right="0" w:firstLine="0"/>
            </w:pPr>
            <w:r>
              <w:t>Democratie</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67130FD8" w14:textId="5686AEEC" w:rsidR="0056057D" w:rsidRPr="007C020C" w:rsidRDefault="00513BF7">
            <w:pPr>
              <w:spacing w:after="0" w:line="259" w:lineRule="auto"/>
              <w:ind w:left="0" w:right="0" w:firstLine="0"/>
              <w:rPr>
                <w:bCs/>
                <w:sz w:val="16"/>
                <w:szCs w:val="18"/>
              </w:rPr>
            </w:pPr>
            <w:r>
              <w:rPr>
                <w:b/>
              </w:rPr>
              <w:t xml:space="preserve"> </w:t>
            </w:r>
            <w:r w:rsidR="007C020C" w:rsidRPr="007C020C">
              <w:rPr>
                <w:bCs/>
                <w:sz w:val="16"/>
                <w:szCs w:val="18"/>
              </w:rPr>
              <w:t>Democratie betekend ‘’Volksheerschappij’’</w:t>
            </w:r>
          </w:p>
          <w:p w14:paraId="6A3C8C8D" w14:textId="7D0E66DC" w:rsidR="007C020C" w:rsidRDefault="007C020C">
            <w:pPr>
              <w:spacing w:after="0" w:line="259" w:lineRule="auto"/>
              <w:ind w:left="0" w:right="0" w:firstLine="0"/>
            </w:pPr>
            <w:r w:rsidRPr="007C020C">
              <w:rPr>
                <w:bCs/>
                <w:sz w:val="16"/>
                <w:szCs w:val="18"/>
              </w:rPr>
              <w:t>Dus letterlijk gezegd, het volk beslist.</w:t>
            </w:r>
            <w:r>
              <w:rPr>
                <w:bCs/>
                <w:sz w:val="16"/>
                <w:szCs w:val="18"/>
              </w:rPr>
              <w:t xml:space="preserve"> Het volk van een land kiest wie er vertegenwoordiger wordt van hun land</w:t>
            </w:r>
          </w:p>
        </w:tc>
      </w:tr>
      <w:tr w:rsidR="0056057D" w14:paraId="34243D9B"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17CDB618" w14:textId="77777777" w:rsidR="0056057D" w:rsidRDefault="00513BF7">
            <w:pPr>
              <w:spacing w:after="0" w:line="259" w:lineRule="auto"/>
              <w:ind w:left="0" w:right="0" w:firstLine="0"/>
            </w:pPr>
            <w:r>
              <w:t>Regering</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49CF6360" w14:textId="3BC94610" w:rsidR="0056057D" w:rsidRPr="007C020C" w:rsidRDefault="00513BF7">
            <w:pPr>
              <w:spacing w:after="0" w:line="259" w:lineRule="auto"/>
              <w:ind w:left="0" w:right="0" w:firstLine="0"/>
              <w:rPr>
                <w:bCs/>
                <w:sz w:val="18"/>
                <w:szCs w:val="20"/>
              </w:rPr>
            </w:pPr>
            <w:r>
              <w:rPr>
                <w:b/>
              </w:rPr>
              <w:t xml:space="preserve"> </w:t>
            </w:r>
            <w:r w:rsidR="007C020C">
              <w:rPr>
                <w:bCs/>
                <w:sz w:val="18"/>
                <w:szCs w:val="20"/>
              </w:rPr>
              <w:t>De regering bestaat uit de binnenste kring van het bestuur. Dit bestaat uit de ministers en de koning</w:t>
            </w:r>
          </w:p>
        </w:tc>
      </w:tr>
      <w:tr w:rsidR="0056057D" w14:paraId="0A779105"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6D5C3414" w14:textId="77777777" w:rsidR="0056057D" w:rsidRDefault="00513BF7">
            <w:pPr>
              <w:spacing w:after="0" w:line="259" w:lineRule="auto"/>
              <w:ind w:left="0" w:right="0" w:firstLine="0"/>
            </w:pPr>
            <w:r>
              <w:t>Kabinet</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0546DC21" w14:textId="62EED26A" w:rsidR="0056057D" w:rsidRPr="007C020C" w:rsidRDefault="00513BF7">
            <w:pPr>
              <w:spacing w:after="0" w:line="259" w:lineRule="auto"/>
              <w:ind w:left="0" w:right="0" w:firstLine="0"/>
              <w:rPr>
                <w:bCs/>
                <w:sz w:val="18"/>
                <w:szCs w:val="20"/>
              </w:rPr>
            </w:pPr>
            <w:r>
              <w:rPr>
                <w:b/>
              </w:rPr>
              <w:t xml:space="preserve"> </w:t>
            </w:r>
            <w:r w:rsidR="007C020C">
              <w:rPr>
                <w:bCs/>
                <w:sz w:val="18"/>
                <w:szCs w:val="20"/>
              </w:rPr>
              <w:t>Het kabinet is een hoog bestuursorgaan in de regering en heeft vaak een uitvoerende rol.</w:t>
            </w:r>
          </w:p>
        </w:tc>
      </w:tr>
      <w:tr w:rsidR="0056057D" w14:paraId="597329B5"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280314AE" w14:textId="77777777" w:rsidR="0056057D" w:rsidRDefault="00513BF7">
            <w:pPr>
              <w:spacing w:after="0" w:line="259" w:lineRule="auto"/>
              <w:ind w:left="0" w:right="0" w:firstLine="0"/>
            </w:pPr>
            <w:r>
              <w:t>Eerste Kamer</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193D22F7" w14:textId="1C4CE38A" w:rsidR="0056057D" w:rsidRPr="007C020C" w:rsidRDefault="00513BF7">
            <w:pPr>
              <w:spacing w:after="0" w:line="259" w:lineRule="auto"/>
              <w:ind w:left="0" w:right="0" w:firstLine="0"/>
              <w:rPr>
                <w:bCs/>
                <w:sz w:val="18"/>
                <w:szCs w:val="20"/>
              </w:rPr>
            </w:pPr>
            <w:r>
              <w:rPr>
                <w:b/>
              </w:rPr>
              <w:t xml:space="preserve"> </w:t>
            </w:r>
            <w:r w:rsidR="007C020C">
              <w:rPr>
                <w:bCs/>
                <w:sz w:val="18"/>
                <w:szCs w:val="20"/>
              </w:rPr>
              <w:t>De eerste kamer bestaat uit bestuur leden die wetsvoorstellen verwerpen of goedstellen</w:t>
            </w:r>
          </w:p>
        </w:tc>
      </w:tr>
      <w:tr w:rsidR="0056057D" w14:paraId="5C076BF0"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3213E5A3" w14:textId="77777777" w:rsidR="0056057D" w:rsidRDefault="00513BF7">
            <w:pPr>
              <w:spacing w:after="0" w:line="259" w:lineRule="auto"/>
              <w:ind w:left="0" w:right="0" w:firstLine="0"/>
            </w:pPr>
            <w:r>
              <w:t>Tweede Kamer</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405D72BC" w14:textId="5B4645F2" w:rsidR="0056057D" w:rsidRPr="007C020C" w:rsidRDefault="00513BF7">
            <w:pPr>
              <w:spacing w:after="0" w:line="259" w:lineRule="auto"/>
              <w:ind w:left="0" w:right="0" w:firstLine="0"/>
              <w:rPr>
                <w:bCs/>
                <w:sz w:val="18"/>
                <w:szCs w:val="20"/>
              </w:rPr>
            </w:pPr>
            <w:r>
              <w:rPr>
                <w:b/>
              </w:rPr>
              <w:t xml:space="preserve"> </w:t>
            </w:r>
            <w:r w:rsidR="007C020C">
              <w:rPr>
                <w:bCs/>
                <w:sz w:val="18"/>
                <w:szCs w:val="20"/>
              </w:rPr>
              <w:t>De tweede kamer ontvangt als eerst de wetsvoorstellenen mag een eigen visie erover heen halen en de voorstellen wijzigen</w:t>
            </w:r>
          </w:p>
        </w:tc>
      </w:tr>
      <w:tr w:rsidR="0056057D" w14:paraId="4A1538EE"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23C4C7A2" w14:textId="77777777" w:rsidR="0056057D" w:rsidRDefault="00513BF7">
            <w:pPr>
              <w:spacing w:after="0" w:line="259" w:lineRule="auto"/>
              <w:ind w:left="0" w:right="0" w:firstLine="0"/>
            </w:pPr>
            <w:r>
              <w:t>Verkiezingen</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4F2B457A" w14:textId="4C67AE7E" w:rsidR="0056057D" w:rsidRPr="007C020C" w:rsidRDefault="00513BF7">
            <w:pPr>
              <w:spacing w:after="0" w:line="259" w:lineRule="auto"/>
              <w:ind w:left="0" w:right="0" w:firstLine="0"/>
              <w:rPr>
                <w:bCs/>
                <w:sz w:val="18"/>
                <w:szCs w:val="20"/>
              </w:rPr>
            </w:pPr>
            <w:r>
              <w:rPr>
                <w:b/>
              </w:rPr>
              <w:t xml:space="preserve"> </w:t>
            </w:r>
            <w:r w:rsidR="007C020C">
              <w:rPr>
                <w:bCs/>
                <w:sz w:val="18"/>
                <w:szCs w:val="20"/>
              </w:rPr>
              <w:t>Verkiezingen is een methode waarbij een groot aantal mensen d.m.v. stemmen bepaald wie welke functie mag uitvoeren</w:t>
            </w:r>
          </w:p>
        </w:tc>
      </w:tr>
      <w:tr w:rsidR="0056057D" w14:paraId="6D4E6303"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2B35D39C" w14:textId="77777777" w:rsidR="0056057D" w:rsidRDefault="00513BF7">
            <w:pPr>
              <w:spacing w:after="0" w:line="259" w:lineRule="auto"/>
              <w:ind w:left="0" w:right="0" w:firstLine="0"/>
            </w:pPr>
            <w:r>
              <w:t>Referendum</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4B03D6A5" w14:textId="3104AD9C" w:rsidR="0056057D" w:rsidRPr="007C020C" w:rsidRDefault="00513BF7">
            <w:pPr>
              <w:spacing w:after="0" w:line="259" w:lineRule="auto"/>
              <w:ind w:left="0" w:right="0" w:firstLine="0"/>
              <w:rPr>
                <w:bCs/>
                <w:sz w:val="18"/>
                <w:szCs w:val="20"/>
              </w:rPr>
            </w:pPr>
            <w:r>
              <w:rPr>
                <w:b/>
              </w:rPr>
              <w:t xml:space="preserve"> </w:t>
            </w:r>
            <w:r w:rsidR="007C020C">
              <w:rPr>
                <w:bCs/>
                <w:sz w:val="18"/>
                <w:szCs w:val="20"/>
              </w:rPr>
              <w:t>Een referendum is een vraag leggen wat betrekt rondom de wetgeving op een lokaal of landelijk gebied</w:t>
            </w:r>
          </w:p>
        </w:tc>
      </w:tr>
      <w:tr w:rsidR="0056057D" w14:paraId="67012337" w14:textId="77777777">
        <w:trPr>
          <w:trHeight w:val="739"/>
        </w:trPr>
        <w:tc>
          <w:tcPr>
            <w:tcW w:w="2774" w:type="dxa"/>
            <w:tcBorders>
              <w:top w:val="single" w:sz="4" w:space="0" w:color="000000"/>
              <w:left w:val="single" w:sz="4" w:space="0" w:color="000000"/>
              <w:bottom w:val="single" w:sz="4" w:space="0" w:color="000000"/>
              <w:right w:val="single" w:sz="4" w:space="0" w:color="000000"/>
            </w:tcBorders>
          </w:tcPr>
          <w:p w14:paraId="73395995" w14:textId="77777777" w:rsidR="0056057D" w:rsidRDefault="00513BF7">
            <w:pPr>
              <w:spacing w:after="0" w:line="259" w:lineRule="auto"/>
              <w:ind w:left="0" w:right="0" w:firstLine="0"/>
            </w:pPr>
            <w:r>
              <w:t>Parlementaire democratie</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7A2E8DC1" w14:textId="304FFB04" w:rsidR="0056057D" w:rsidRPr="00497350" w:rsidRDefault="00513BF7">
            <w:pPr>
              <w:spacing w:after="0" w:line="259" w:lineRule="auto"/>
              <w:ind w:left="0" w:right="0" w:firstLine="0"/>
              <w:rPr>
                <w:bCs/>
                <w:sz w:val="18"/>
                <w:szCs w:val="20"/>
              </w:rPr>
            </w:pPr>
            <w:r>
              <w:rPr>
                <w:b/>
              </w:rPr>
              <w:t xml:space="preserve"> </w:t>
            </w:r>
            <w:r w:rsidR="00497350">
              <w:rPr>
                <w:bCs/>
                <w:sz w:val="18"/>
                <w:szCs w:val="20"/>
              </w:rPr>
              <w:t>Parlementaire democratie is een representatieve democratie waarbij inwoners van een land een gekozen vertegenwoordiger hebben die invloed heeft op de wetgevende macht</w:t>
            </w:r>
          </w:p>
        </w:tc>
      </w:tr>
      <w:tr w:rsidR="0056057D" w14:paraId="5E0AE265" w14:textId="77777777">
        <w:trPr>
          <w:trHeight w:val="739"/>
        </w:trPr>
        <w:tc>
          <w:tcPr>
            <w:tcW w:w="2774" w:type="dxa"/>
            <w:tcBorders>
              <w:top w:val="single" w:sz="4" w:space="0" w:color="000000"/>
              <w:left w:val="single" w:sz="4" w:space="0" w:color="000000"/>
              <w:bottom w:val="single" w:sz="4" w:space="0" w:color="000000"/>
              <w:right w:val="single" w:sz="4" w:space="0" w:color="000000"/>
            </w:tcBorders>
          </w:tcPr>
          <w:p w14:paraId="31B0E9CB" w14:textId="77777777" w:rsidR="0056057D" w:rsidRDefault="00513BF7">
            <w:pPr>
              <w:spacing w:after="0" w:line="259" w:lineRule="auto"/>
              <w:ind w:left="0" w:right="0" w:firstLine="0"/>
            </w:pPr>
            <w:r>
              <w:lastRenderedPageBreak/>
              <w:t>Democratische rechtsstaat</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6B05F167" w14:textId="09228966" w:rsidR="0056057D" w:rsidRPr="00497350" w:rsidRDefault="00513BF7">
            <w:pPr>
              <w:spacing w:after="0" w:line="259" w:lineRule="auto"/>
              <w:ind w:left="0" w:right="0" w:firstLine="0"/>
              <w:rPr>
                <w:bCs/>
                <w:sz w:val="18"/>
                <w:szCs w:val="20"/>
              </w:rPr>
            </w:pPr>
            <w:r>
              <w:rPr>
                <w:b/>
              </w:rPr>
              <w:t xml:space="preserve"> </w:t>
            </w:r>
            <w:r w:rsidR="00497350">
              <w:rPr>
                <w:bCs/>
                <w:sz w:val="18"/>
                <w:szCs w:val="20"/>
              </w:rPr>
              <w:t>Een democratische rechtstaat is een land wat er unaniem voor heeft gekozen om een democratie te vormen. Het volk beslist wie er in het land regeert</w:t>
            </w:r>
          </w:p>
        </w:tc>
      </w:tr>
      <w:tr w:rsidR="0056057D" w14:paraId="58BE25A0" w14:textId="77777777">
        <w:trPr>
          <w:trHeight w:val="739"/>
        </w:trPr>
        <w:tc>
          <w:tcPr>
            <w:tcW w:w="2774" w:type="dxa"/>
            <w:tcBorders>
              <w:top w:val="single" w:sz="4" w:space="0" w:color="000000"/>
              <w:left w:val="single" w:sz="4" w:space="0" w:color="000000"/>
              <w:bottom w:val="single" w:sz="4" w:space="0" w:color="000000"/>
              <w:right w:val="single" w:sz="4" w:space="0" w:color="000000"/>
            </w:tcBorders>
          </w:tcPr>
          <w:p w14:paraId="629C1EC5" w14:textId="77777777" w:rsidR="0056057D" w:rsidRDefault="00513BF7">
            <w:pPr>
              <w:spacing w:after="0" w:line="259" w:lineRule="auto"/>
              <w:ind w:left="0" w:right="0" w:firstLine="0"/>
            </w:pPr>
            <w:r>
              <w:t>Constitutionele monarchie</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1A5562DB" w14:textId="4F1C3270" w:rsidR="0056057D" w:rsidRPr="00497350" w:rsidRDefault="00513BF7">
            <w:pPr>
              <w:spacing w:after="0" w:line="259" w:lineRule="auto"/>
              <w:ind w:left="0" w:right="0" w:firstLine="0"/>
              <w:rPr>
                <w:bCs/>
                <w:sz w:val="18"/>
                <w:szCs w:val="20"/>
              </w:rPr>
            </w:pPr>
            <w:r>
              <w:rPr>
                <w:b/>
              </w:rPr>
              <w:t xml:space="preserve"> </w:t>
            </w:r>
            <w:r w:rsidR="00497350">
              <w:rPr>
                <w:bCs/>
                <w:sz w:val="18"/>
                <w:szCs w:val="20"/>
              </w:rPr>
              <w:t>Dit betekent dat de koning samen met het ministerie de regering vormt</w:t>
            </w:r>
          </w:p>
        </w:tc>
      </w:tr>
      <w:tr w:rsidR="0056057D" w14:paraId="3CC9709F"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11B66290" w14:textId="77777777" w:rsidR="0056057D" w:rsidRDefault="00513BF7">
            <w:pPr>
              <w:spacing w:after="0" w:line="259" w:lineRule="auto"/>
              <w:ind w:left="0" w:right="0" w:firstLine="0"/>
            </w:pPr>
            <w:r>
              <w:t>Politieke partij</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1CEFF652" w14:textId="16730B55" w:rsidR="0056057D" w:rsidRPr="00497350" w:rsidRDefault="00513BF7">
            <w:pPr>
              <w:spacing w:after="0" w:line="259" w:lineRule="auto"/>
              <w:ind w:left="0" w:right="0" w:firstLine="0"/>
              <w:rPr>
                <w:bCs/>
                <w:sz w:val="18"/>
                <w:szCs w:val="20"/>
              </w:rPr>
            </w:pPr>
            <w:r>
              <w:rPr>
                <w:b/>
              </w:rPr>
              <w:t xml:space="preserve"> </w:t>
            </w:r>
            <w:r w:rsidR="00497350">
              <w:rPr>
                <w:bCs/>
                <w:sz w:val="18"/>
                <w:szCs w:val="20"/>
              </w:rPr>
              <w:t>Een organisatie die erop gericht is om deelname en invloed te hebben aan verkiezingen.</w:t>
            </w:r>
          </w:p>
        </w:tc>
      </w:tr>
      <w:tr w:rsidR="0056057D" w14:paraId="6A6A6DB7"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16F24C85" w14:textId="77777777" w:rsidR="0056057D" w:rsidRDefault="00513BF7">
            <w:pPr>
              <w:spacing w:after="0" w:line="259" w:lineRule="auto"/>
              <w:ind w:left="0" w:right="0" w:firstLine="0"/>
            </w:pPr>
            <w:r>
              <w:t>Stelling</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686E4C1A" w14:textId="5EBFE1FB" w:rsidR="0056057D" w:rsidRPr="00497350" w:rsidRDefault="00513BF7">
            <w:pPr>
              <w:spacing w:after="0" w:line="259" w:lineRule="auto"/>
              <w:ind w:left="0" w:right="0" w:firstLine="0"/>
              <w:rPr>
                <w:bCs/>
                <w:sz w:val="18"/>
                <w:szCs w:val="20"/>
              </w:rPr>
            </w:pPr>
            <w:r>
              <w:rPr>
                <w:b/>
              </w:rPr>
              <w:t xml:space="preserve"> </w:t>
            </w:r>
            <w:r w:rsidR="00497350">
              <w:rPr>
                <w:bCs/>
                <w:sz w:val="18"/>
                <w:szCs w:val="20"/>
              </w:rPr>
              <w:t>Een stelling is een kort geformuleerde, krachtige uitspraak</w:t>
            </w:r>
          </w:p>
        </w:tc>
      </w:tr>
      <w:tr w:rsidR="0056057D" w14:paraId="56121DE8"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0FFFF161" w14:textId="77777777" w:rsidR="0056057D" w:rsidRDefault="00513BF7">
            <w:pPr>
              <w:spacing w:after="0" w:line="259" w:lineRule="auto"/>
              <w:ind w:left="0" w:right="0" w:firstLine="0"/>
            </w:pPr>
            <w:r>
              <w:t>Mening</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68DBDF4B" w14:textId="68A30AEA" w:rsidR="0056057D" w:rsidRPr="00497350" w:rsidRDefault="00513BF7">
            <w:pPr>
              <w:spacing w:after="0" w:line="259" w:lineRule="auto"/>
              <w:ind w:left="0" w:right="0" w:firstLine="0"/>
              <w:rPr>
                <w:bCs/>
                <w:sz w:val="18"/>
                <w:szCs w:val="20"/>
              </w:rPr>
            </w:pPr>
            <w:r>
              <w:rPr>
                <w:b/>
              </w:rPr>
              <w:t xml:space="preserve"> </w:t>
            </w:r>
            <w:r w:rsidR="00497350">
              <w:rPr>
                <w:bCs/>
                <w:sz w:val="18"/>
                <w:szCs w:val="20"/>
              </w:rPr>
              <w:t>Een mening is een gedachte die beïnvloed is op een subjectieve manier.</w:t>
            </w:r>
          </w:p>
        </w:tc>
      </w:tr>
    </w:tbl>
    <w:p w14:paraId="1499979A" w14:textId="17B25FA8" w:rsidR="0056057D" w:rsidRDefault="0056057D" w:rsidP="00513BF7">
      <w:pPr>
        <w:spacing w:after="0" w:line="259" w:lineRule="auto"/>
        <w:ind w:left="0" w:right="0" w:firstLine="0"/>
      </w:pPr>
    </w:p>
    <w:tbl>
      <w:tblPr>
        <w:tblStyle w:val="TableGrid"/>
        <w:tblW w:w="8342" w:type="dxa"/>
        <w:tblInd w:w="725" w:type="dxa"/>
        <w:tblCellMar>
          <w:left w:w="110" w:type="dxa"/>
          <w:right w:w="115" w:type="dxa"/>
        </w:tblCellMar>
        <w:tblLook w:val="04A0" w:firstRow="1" w:lastRow="0" w:firstColumn="1" w:lastColumn="0" w:noHBand="0" w:noVBand="1"/>
      </w:tblPr>
      <w:tblGrid>
        <w:gridCol w:w="2774"/>
        <w:gridCol w:w="5568"/>
      </w:tblGrid>
      <w:tr w:rsidR="0056057D" w14:paraId="6B9783F2"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6359BC45" w14:textId="77777777" w:rsidR="0056057D" w:rsidRDefault="00513BF7">
            <w:pPr>
              <w:spacing w:after="0" w:line="259" w:lineRule="auto"/>
              <w:ind w:left="0" w:right="0" w:firstLine="0"/>
            </w:pPr>
            <w:r>
              <w:t>Standpunt</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04988E4B" w14:textId="16F04B0A" w:rsidR="00497350" w:rsidRPr="00497350" w:rsidRDefault="00513BF7">
            <w:pPr>
              <w:spacing w:after="0" w:line="259" w:lineRule="auto"/>
              <w:ind w:left="0" w:right="0" w:firstLine="0"/>
              <w:rPr>
                <w:bCs/>
                <w:sz w:val="18"/>
                <w:szCs w:val="20"/>
              </w:rPr>
            </w:pPr>
            <w:r>
              <w:rPr>
                <w:b/>
              </w:rPr>
              <w:t xml:space="preserve"> </w:t>
            </w:r>
            <w:r w:rsidR="00497350">
              <w:rPr>
                <w:bCs/>
                <w:sz w:val="18"/>
                <w:szCs w:val="20"/>
              </w:rPr>
              <w:t>Een houding die je aanneemt tegenover een actueel vraagstuk</w:t>
            </w:r>
          </w:p>
        </w:tc>
      </w:tr>
      <w:tr w:rsidR="0056057D" w14:paraId="0DD9AD96" w14:textId="77777777">
        <w:trPr>
          <w:trHeight w:val="374"/>
        </w:trPr>
        <w:tc>
          <w:tcPr>
            <w:tcW w:w="2774" w:type="dxa"/>
            <w:tcBorders>
              <w:top w:val="single" w:sz="4" w:space="0" w:color="000000"/>
              <w:left w:val="single" w:sz="4" w:space="0" w:color="000000"/>
              <w:bottom w:val="single" w:sz="4" w:space="0" w:color="000000"/>
              <w:right w:val="single" w:sz="4" w:space="0" w:color="000000"/>
            </w:tcBorders>
          </w:tcPr>
          <w:p w14:paraId="2EADDDAA" w14:textId="77777777" w:rsidR="0056057D" w:rsidRDefault="00513BF7">
            <w:pPr>
              <w:spacing w:after="0" w:line="259" w:lineRule="auto"/>
              <w:ind w:left="0" w:right="0" w:firstLine="0"/>
            </w:pPr>
            <w:r>
              <w:t>Argument</w:t>
            </w:r>
            <w:r>
              <w:rPr>
                <w:b/>
              </w:rPr>
              <w:t xml:space="preserve"> </w:t>
            </w:r>
          </w:p>
        </w:tc>
        <w:tc>
          <w:tcPr>
            <w:tcW w:w="5568" w:type="dxa"/>
            <w:tcBorders>
              <w:top w:val="single" w:sz="4" w:space="0" w:color="000000"/>
              <w:left w:val="single" w:sz="4" w:space="0" w:color="000000"/>
              <w:bottom w:val="single" w:sz="4" w:space="0" w:color="000000"/>
              <w:right w:val="single" w:sz="4" w:space="0" w:color="000000"/>
            </w:tcBorders>
          </w:tcPr>
          <w:p w14:paraId="5F1D9B3F" w14:textId="56104490" w:rsidR="0056057D" w:rsidRPr="00497350" w:rsidRDefault="00513BF7">
            <w:pPr>
              <w:spacing w:after="0" w:line="259" w:lineRule="auto"/>
              <w:ind w:left="0" w:right="0" w:firstLine="0"/>
              <w:rPr>
                <w:bCs/>
                <w:sz w:val="18"/>
                <w:szCs w:val="20"/>
              </w:rPr>
            </w:pPr>
            <w:r>
              <w:rPr>
                <w:b/>
              </w:rPr>
              <w:t xml:space="preserve"> </w:t>
            </w:r>
            <w:proofErr w:type="gramStart"/>
            <w:r w:rsidR="00497350">
              <w:rPr>
                <w:bCs/>
                <w:sz w:val="18"/>
                <w:szCs w:val="20"/>
              </w:rPr>
              <w:t>een</w:t>
            </w:r>
            <w:proofErr w:type="gramEnd"/>
            <w:r w:rsidR="00497350">
              <w:rPr>
                <w:bCs/>
                <w:sz w:val="18"/>
                <w:szCs w:val="20"/>
              </w:rPr>
              <w:t xml:space="preserve"> aangevoerd feit dat word gebruikt om een stelling te bewijzen of te ontkrachten</w:t>
            </w:r>
          </w:p>
        </w:tc>
      </w:tr>
    </w:tbl>
    <w:p w14:paraId="72E503F8" w14:textId="77777777" w:rsidR="0056057D" w:rsidRDefault="00513BF7">
      <w:pPr>
        <w:spacing w:line="259" w:lineRule="auto"/>
        <w:ind w:left="720" w:right="0" w:firstLine="0"/>
      </w:pPr>
      <w:r>
        <w:rPr>
          <w:b/>
        </w:rPr>
        <w:t xml:space="preserve"> </w:t>
      </w:r>
    </w:p>
    <w:p w14:paraId="56D62EF0" w14:textId="310C757E" w:rsidR="0056057D" w:rsidRDefault="00513BF7">
      <w:pPr>
        <w:spacing w:line="259" w:lineRule="auto"/>
        <w:ind w:left="427" w:right="0" w:firstLine="0"/>
        <w:rPr>
          <w:b/>
        </w:rPr>
      </w:pPr>
      <w:r>
        <w:rPr>
          <w:b/>
        </w:rPr>
        <w:t xml:space="preserve"> </w:t>
      </w:r>
    </w:p>
    <w:p w14:paraId="460424DC" w14:textId="2806EDB5" w:rsidR="00513BF7" w:rsidRDefault="00513BF7">
      <w:pPr>
        <w:spacing w:line="259" w:lineRule="auto"/>
        <w:ind w:left="427" w:right="0" w:firstLine="0"/>
        <w:rPr>
          <w:b/>
        </w:rPr>
      </w:pPr>
    </w:p>
    <w:p w14:paraId="2CD9EDCE" w14:textId="77777777" w:rsidR="00513BF7" w:rsidRDefault="00513BF7">
      <w:pPr>
        <w:spacing w:line="259" w:lineRule="auto"/>
        <w:ind w:left="427" w:right="0" w:firstLine="0"/>
      </w:pPr>
    </w:p>
    <w:p w14:paraId="71D3921D" w14:textId="354F98D0" w:rsidR="0056057D" w:rsidRDefault="00513BF7" w:rsidP="00513BF7">
      <w:pPr>
        <w:spacing w:after="215" w:line="259" w:lineRule="auto"/>
        <w:ind w:left="427" w:right="0" w:firstLine="264"/>
      </w:pPr>
      <w:r>
        <w:rPr>
          <w:b/>
          <w:u w:val="single" w:color="000000"/>
        </w:rPr>
        <w:t>Opdracht 3: Eigen onderwerp</w:t>
      </w:r>
      <w:r>
        <w:t xml:space="preserve"> </w:t>
      </w:r>
    </w:p>
    <w:p w14:paraId="5C995613" w14:textId="77777777" w:rsidR="0056057D" w:rsidRDefault="00513BF7">
      <w:pPr>
        <w:spacing w:after="199"/>
        <w:ind w:left="701" w:right="0"/>
      </w:pPr>
      <w:r>
        <w:t xml:space="preserve">Nu ga je op zoek naar een politiek onderwerp dat jij op dit moment interessant vindt. Je kunt daarvoor verschillende nieuwssites gebruiken, zoals </w:t>
      </w:r>
      <w:r>
        <w:rPr>
          <w:color w:val="0000FF"/>
          <w:u w:val="single" w:color="0000FF"/>
        </w:rPr>
        <w:t>www.nos.nl</w:t>
      </w:r>
      <w:r>
        <w:t xml:space="preserve">, </w:t>
      </w:r>
      <w:r>
        <w:rPr>
          <w:color w:val="0000FF"/>
          <w:u w:val="single" w:color="0000FF"/>
        </w:rPr>
        <w:t>www.nu.nl</w:t>
      </w:r>
      <w:r>
        <w:t xml:space="preserve">, </w:t>
      </w:r>
      <w:r>
        <w:rPr>
          <w:color w:val="0000FF"/>
          <w:u w:val="single" w:color="0000FF"/>
        </w:rPr>
        <w:t>www.rtvnh.nl</w:t>
      </w:r>
      <w:r>
        <w:t xml:space="preserve">, of de sites van verschillende kranten.  </w:t>
      </w:r>
    </w:p>
    <w:p w14:paraId="0187F458" w14:textId="77777777" w:rsidR="0056057D" w:rsidRDefault="00513BF7">
      <w:pPr>
        <w:spacing w:after="204"/>
        <w:ind w:left="701" w:right="0"/>
      </w:pPr>
      <w:r>
        <w:t xml:space="preserve">Als je een onderwerp hebt gekozen, zoek je hierover meer informatie en verwerk je deze informatie in een verslag.  </w:t>
      </w:r>
    </w:p>
    <w:p w14:paraId="57B5747D" w14:textId="77777777" w:rsidR="0056057D" w:rsidRDefault="00513BF7">
      <w:pPr>
        <w:spacing w:after="202"/>
        <w:ind w:left="701" w:right="0"/>
      </w:pPr>
      <w:r>
        <w:t xml:space="preserve">In je verslag staat in ieder geval: </w:t>
      </w:r>
    </w:p>
    <w:p w14:paraId="6742B2CE" w14:textId="77777777" w:rsidR="0056057D" w:rsidRDefault="00513BF7">
      <w:pPr>
        <w:numPr>
          <w:ilvl w:val="0"/>
          <w:numId w:val="2"/>
        </w:numPr>
        <w:ind w:right="0" w:hanging="360"/>
      </w:pPr>
      <w:r>
        <w:t xml:space="preserve">Een beschrijving van het onderwerp dat je op dit moment belangrijk vindt, met een uitleg van waarom het je interesseert.  </w:t>
      </w:r>
    </w:p>
    <w:p w14:paraId="04D27483" w14:textId="77777777" w:rsidR="0056057D" w:rsidRDefault="00513BF7">
      <w:pPr>
        <w:numPr>
          <w:ilvl w:val="0"/>
          <w:numId w:val="2"/>
        </w:numPr>
        <w:ind w:right="0" w:hanging="360"/>
      </w:pPr>
      <w:r>
        <w:t xml:space="preserve">Een beschrijving van de standpunten van drie politieke partijen over het gekozen onderwerp. </w:t>
      </w:r>
    </w:p>
    <w:p w14:paraId="18CC79BE" w14:textId="77777777" w:rsidR="0056057D" w:rsidRDefault="00513BF7">
      <w:pPr>
        <w:numPr>
          <w:ilvl w:val="0"/>
          <w:numId w:val="2"/>
        </w:numPr>
        <w:ind w:right="0" w:hanging="360"/>
      </w:pPr>
      <w:r>
        <w:t xml:space="preserve">Een beschrijving van de verschillen en overeenkomsten tussen de partijen.  </w:t>
      </w:r>
    </w:p>
    <w:p w14:paraId="776731AE" w14:textId="77777777" w:rsidR="0056057D" w:rsidRDefault="00513BF7">
      <w:pPr>
        <w:numPr>
          <w:ilvl w:val="0"/>
          <w:numId w:val="2"/>
        </w:numPr>
        <w:spacing w:after="213"/>
        <w:ind w:right="0" w:hanging="360"/>
      </w:pPr>
      <w:r>
        <w:t>Je eigen mening over dit onderwerp. Geef daarbij tenminste drie argumenten.</w:t>
      </w:r>
      <w:r>
        <w:rPr>
          <w:i/>
        </w:rPr>
        <w:t xml:space="preserve"> </w:t>
      </w:r>
    </w:p>
    <w:p w14:paraId="4CE9E13D" w14:textId="77777777" w:rsidR="0056057D" w:rsidRDefault="00513BF7">
      <w:pPr>
        <w:spacing w:after="202" w:line="272" w:lineRule="auto"/>
        <w:ind w:left="706" w:right="0" w:firstLine="0"/>
      </w:pPr>
      <w:r>
        <w:rPr>
          <w:i/>
        </w:rPr>
        <w:t xml:space="preserve">Schrijf alles in je eigen woorden (niet “knippen en plakken”). Zet alle gebruikte bronnen in een bronnenlijst en voeg deze toe aan je verslag.  </w:t>
      </w:r>
    </w:p>
    <w:p w14:paraId="4372B2E8" w14:textId="0F2039C4" w:rsidR="0056057D" w:rsidRDefault="00513BF7">
      <w:pPr>
        <w:spacing w:after="216"/>
        <w:ind w:left="701" w:right="0"/>
      </w:pPr>
      <w:r>
        <w:t xml:space="preserve">Bewaar dit verslag.  </w:t>
      </w:r>
    </w:p>
    <w:p w14:paraId="22464EA4" w14:textId="77777777" w:rsidR="0056057D" w:rsidRDefault="00513BF7">
      <w:pPr>
        <w:spacing w:after="218" w:line="259" w:lineRule="auto"/>
        <w:ind w:left="0" w:right="0" w:firstLine="0"/>
      </w:pPr>
      <w:r>
        <w:rPr>
          <w:rFonts w:ascii="Calibri" w:eastAsia="Calibri" w:hAnsi="Calibri" w:cs="Calibri"/>
          <w:sz w:val="22"/>
        </w:rPr>
        <w:t xml:space="preserve">  </w:t>
      </w:r>
    </w:p>
    <w:p w14:paraId="7E43B3AE" w14:textId="77777777" w:rsidR="0056057D" w:rsidRDefault="00513BF7">
      <w:pPr>
        <w:spacing w:after="15" w:line="259" w:lineRule="auto"/>
        <w:ind w:left="0" w:right="0" w:firstLine="0"/>
      </w:pPr>
      <w:r>
        <w:rPr>
          <w:rFonts w:ascii="Calibri" w:eastAsia="Calibri" w:hAnsi="Calibri" w:cs="Calibri"/>
          <w:sz w:val="22"/>
        </w:rPr>
        <w:t xml:space="preserve">  </w:t>
      </w:r>
    </w:p>
    <w:p w14:paraId="46F6BE8D" w14:textId="77777777" w:rsidR="00497350" w:rsidRDefault="00497350">
      <w:pPr>
        <w:spacing w:after="0" w:line="259" w:lineRule="auto"/>
        <w:ind w:left="2400" w:right="0" w:firstLine="0"/>
        <w:rPr>
          <w:noProof/>
        </w:rPr>
      </w:pPr>
    </w:p>
    <w:p w14:paraId="24B91F5A" w14:textId="77777777" w:rsidR="00497350" w:rsidRDefault="00497350">
      <w:pPr>
        <w:spacing w:after="0" w:line="259" w:lineRule="auto"/>
        <w:ind w:left="2400" w:right="0" w:firstLine="0"/>
        <w:rPr>
          <w:noProof/>
        </w:rPr>
      </w:pPr>
    </w:p>
    <w:p w14:paraId="790486E1" w14:textId="77777777" w:rsidR="00497350" w:rsidRDefault="00497350">
      <w:pPr>
        <w:spacing w:after="0" w:line="259" w:lineRule="auto"/>
        <w:ind w:left="2400" w:right="0" w:firstLine="0"/>
        <w:rPr>
          <w:noProof/>
        </w:rPr>
      </w:pPr>
    </w:p>
    <w:p w14:paraId="406F990E" w14:textId="77777777" w:rsidR="00497350" w:rsidRDefault="00497350">
      <w:pPr>
        <w:spacing w:after="0" w:line="259" w:lineRule="auto"/>
        <w:ind w:left="2400" w:right="0" w:firstLine="0"/>
        <w:rPr>
          <w:noProof/>
        </w:rPr>
      </w:pPr>
    </w:p>
    <w:p w14:paraId="4B01768D" w14:textId="77777777" w:rsidR="00497350" w:rsidRDefault="00497350">
      <w:pPr>
        <w:spacing w:after="0" w:line="259" w:lineRule="auto"/>
        <w:ind w:left="2400" w:right="0" w:firstLine="0"/>
        <w:rPr>
          <w:noProof/>
        </w:rPr>
      </w:pPr>
    </w:p>
    <w:p w14:paraId="06CFCB40" w14:textId="77777777" w:rsidR="00497350" w:rsidRDefault="00497350">
      <w:pPr>
        <w:spacing w:after="0" w:line="259" w:lineRule="auto"/>
        <w:ind w:left="2400" w:right="0" w:firstLine="0"/>
        <w:rPr>
          <w:noProof/>
        </w:rPr>
      </w:pPr>
    </w:p>
    <w:p w14:paraId="283052DC" w14:textId="77777777" w:rsidR="00497350" w:rsidRDefault="00497350" w:rsidP="00497350"/>
    <w:p w14:paraId="2C0DEA87" w14:textId="77777777" w:rsidR="00497350" w:rsidRDefault="00497350" w:rsidP="00497350"/>
    <w:p w14:paraId="5021E18F" w14:textId="77777777" w:rsidR="00497350" w:rsidRDefault="00497350" w:rsidP="00497350"/>
    <w:p w14:paraId="5C4F4EFD" w14:textId="77777777" w:rsidR="00497350" w:rsidRDefault="00497350" w:rsidP="00497350"/>
    <w:p w14:paraId="175D721E" w14:textId="77777777" w:rsidR="00497350" w:rsidRDefault="00497350" w:rsidP="00497350">
      <w:r>
        <w:lastRenderedPageBreak/>
        <w:t>Verslag:</w:t>
      </w:r>
    </w:p>
    <w:p w14:paraId="652BB40F" w14:textId="77777777" w:rsidR="00497350" w:rsidRDefault="00497350" w:rsidP="00497350"/>
    <w:p w14:paraId="06510CB5" w14:textId="1F7E9E4F" w:rsidR="0056057D" w:rsidRDefault="000B2B90" w:rsidP="00497350">
      <w:pPr>
        <w:rPr>
          <w:sz w:val="18"/>
          <w:szCs w:val="20"/>
        </w:rPr>
      </w:pPr>
      <w:r w:rsidRPr="000B2B90">
        <w:rPr>
          <w:sz w:val="18"/>
          <w:szCs w:val="20"/>
        </w:rPr>
        <w:t>Mijn interesse in de wet ligt bij de zorgwetten. Ik heb zelf gewerkt als Verzorgende en ben talloze momenten tegengekomen waarbij ik met collega’s in gesprek ben gegaan over mijn bevindingen over hoe sommige regelingen zijn.</w:t>
      </w:r>
    </w:p>
    <w:p w14:paraId="578BED2D" w14:textId="2E16C532" w:rsidR="000B2B90" w:rsidRDefault="000B2B90" w:rsidP="00497350">
      <w:pPr>
        <w:rPr>
          <w:sz w:val="18"/>
          <w:szCs w:val="20"/>
        </w:rPr>
      </w:pPr>
    </w:p>
    <w:p w14:paraId="3A97CD94" w14:textId="13AAF934" w:rsidR="000B2B90" w:rsidRDefault="000B2B90" w:rsidP="00497350">
      <w:pPr>
        <w:rPr>
          <w:sz w:val="18"/>
          <w:szCs w:val="20"/>
        </w:rPr>
      </w:pPr>
      <w:r>
        <w:rPr>
          <w:sz w:val="18"/>
          <w:szCs w:val="20"/>
        </w:rPr>
        <w:t>Een daarvan is de euthanasie wet. Uit ervaringen heb ik een mening ontwikkeld over dit zeer heftige maar ook met emotie gevulde onderwerp.</w:t>
      </w:r>
    </w:p>
    <w:p w14:paraId="2127049A" w14:textId="70E85113" w:rsidR="000B2B90" w:rsidRDefault="000B2B90" w:rsidP="00497350">
      <w:pPr>
        <w:rPr>
          <w:sz w:val="18"/>
          <w:szCs w:val="20"/>
        </w:rPr>
      </w:pPr>
    </w:p>
    <w:p w14:paraId="3C0F2872" w14:textId="77777777" w:rsidR="000B2B90" w:rsidRDefault="000B2B90" w:rsidP="00497350">
      <w:pPr>
        <w:rPr>
          <w:sz w:val="18"/>
          <w:szCs w:val="20"/>
        </w:rPr>
      </w:pPr>
      <w:r>
        <w:rPr>
          <w:sz w:val="18"/>
          <w:szCs w:val="20"/>
        </w:rPr>
        <w:t>Momenteel is dit het standpunt van de politiek:</w:t>
      </w:r>
    </w:p>
    <w:p w14:paraId="23F9C082" w14:textId="2C8F6B57" w:rsidR="000B2B90" w:rsidRDefault="000B2B90" w:rsidP="00497350">
      <w:pPr>
        <w:rPr>
          <w:b/>
          <w:bCs/>
          <w:sz w:val="18"/>
          <w:szCs w:val="20"/>
        </w:rPr>
      </w:pPr>
      <w:r>
        <w:rPr>
          <w:sz w:val="18"/>
          <w:szCs w:val="20"/>
        </w:rPr>
        <w:t xml:space="preserve"> </w:t>
      </w:r>
      <w:r w:rsidRPr="000B2B90">
        <w:rPr>
          <w:b/>
          <w:bCs/>
          <w:sz w:val="18"/>
          <w:szCs w:val="20"/>
        </w:rPr>
        <w:t>“Volgends de wet heeft niemand recht op euthanasie. Een arts mag dus ook de vraag om euthanasie weigeren. Ook als de patiënt opgeschreven heeft wat hij wil. Of als de situatie van een patiënt past bij alle eisen van de wet.”</w:t>
      </w:r>
    </w:p>
    <w:p w14:paraId="1515BEDA" w14:textId="7E47674A" w:rsidR="000B2B90" w:rsidRDefault="000B2B90" w:rsidP="00497350">
      <w:pPr>
        <w:rPr>
          <w:b/>
          <w:bCs/>
          <w:sz w:val="18"/>
          <w:szCs w:val="20"/>
        </w:rPr>
      </w:pPr>
    </w:p>
    <w:p w14:paraId="145287A2" w14:textId="1B73AF49" w:rsidR="000B2B90" w:rsidRDefault="000B2B90" w:rsidP="00497350">
      <w:pPr>
        <w:rPr>
          <w:sz w:val="18"/>
          <w:szCs w:val="20"/>
        </w:rPr>
      </w:pPr>
      <w:r>
        <w:rPr>
          <w:sz w:val="18"/>
          <w:szCs w:val="20"/>
        </w:rPr>
        <w:t>Standpunten vanuit de politiek.</w:t>
      </w:r>
    </w:p>
    <w:p w14:paraId="40185471" w14:textId="3C4ADD1F" w:rsidR="000B2B90" w:rsidRDefault="000B2B90" w:rsidP="00497350">
      <w:pPr>
        <w:rPr>
          <w:sz w:val="18"/>
          <w:szCs w:val="20"/>
        </w:rPr>
      </w:pPr>
      <w:r>
        <w:rPr>
          <w:sz w:val="18"/>
          <w:szCs w:val="20"/>
        </w:rPr>
        <w:t xml:space="preserve">VVD: </w:t>
      </w:r>
    </w:p>
    <w:p w14:paraId="1F11C721" w14:textId="5D179BE0" w:rsidR="000B2B90" w:rsidRDefault="000B2B90" w:rsidP="00497350">
      <w:pPr>
        <w:rPr>
          <w:sz w:val="18"/>
          <w:szCs w:val="20"/>
        </w:rPr>
      </w:pPr>
      <w:r>
        <w:rPr>
          <w:sz w:val="18"/>
          <w:szCs w:val="20"/>
        </w:rPr>
        <w:t>De VVD vindt het enorm belangrijk dat de keuze tot “zelfdoding” een eigen keuze blijft. Ook bij ernstig zieke kinderen moet euthanasie een mogelijke laatste optie wezen.</w:t>
      </w:r>
    </w:p>
    <w:p w14:paraId="6DC3B916" w14:textId="08A08399" w:rsidR="000B2B90" w:rsidRDefault="000B2B90" w:rsidP="00497350">
      <w:pPr>
        <w:rPr>
          <w:sz w:val="18"/>
          <w:szCs w:val="20"/>
        </w:rPr>
      </w:pPr>
    </w:p>
    <w:p w14:paraId="10E528C7" w14:textId="7F30A080" w:rsidR="000B2B90" w:rsidRDefault="000C59AE" w:rsidP="00497350">
      <w:pPr>
        <w:rPr>
          <w:sz w:val="18"/>
          <w:szCs w:val="20"/>
        </w:rPr>
      </w:pPr>
      <w:r>
        <w:rPr>
          <w:sz w:val="18"/>
          <w:szCs w:val="20"/>
        </w:rPr>
        <w:t>CDA:</w:t>
      </w:r>
    </w:p>
    <w:p w14:paraId="078A44AB" w14:textId="092AA835" w:rsidR="000C59AE" w:rsidRDefault="000C59AE" w:rsidP="00497350">
      <w:pPr>
        <w:rPr>
          <w:sz w:val="18"/>
          <w:szCs w:val="20"/>
        </w:rPr>
      </w:pPr>
      <w:r>
        <w:rPr>
          <w:sz w:val="18"/>
          <w:szCs w:val="20"/>
        </w:rPr>
        <w:t xml:space="preserve">De CDA vindt het erg belangrijk om voldoende aandacht te geven aan gesprekken rondom de levensverwachting. Veel aandacht gaat naar mogelijkheden rondom palliatieve zorg en hospices. </w:t>
      </w:r>
    </w:p>
    <w:p w14:paraId="4483BA97" w14:textId="350F4E65" w:rsidR="000C59AE" w:rsidRDefault="000C59AE" w:rsidP="00497350">
      <w:pPr>
        <w:rPr>
          <w:sz w:val="18"/>
          <w:szCs w:val="20"/>
        </w:rPr>
      </w:pPr>
      <w:r>
        <w:rPr>
          <w:sz w:val="18"/>
          <w:szCs w:val="20"/>
        </w:rPr>
        <w:t>Ze zijn tegen de wet “voltooid leven” en willen meer nadruk leggen om het behoud van leven</w:t>
      </w:r>
    </w:p>
    <w:p w14:paraId="273F5BD3" w14:textId="11F2F167" w:rsidR="000C59AE" w:rsidRDefault="000C59AE" w:rsidP="00497350">
      <w:pPr>
        <w:rPr>
          <w:sz w:val="18"/>
          <w:szCs w:val="20"/>
        </w:rPr>
      </w:pPr>
    </w:p>
    <w:p w14:paraId="3023B97C" w14:textId="09596C09" w:rsidR="000C59AE" w:rsidRDefault="000C59AE" w:rsidP="00497350">
      <w:pPr>
        <w:rPr>
          <w:sz w:val="18"/>
          <w:szCs w:val="20"/>
        </w:rPr>
      </w:pPr>
      <w:r>
        <w:rPr>
          <w:sz w:val="18"/>
          <w:szCs w:val="20"/>
        </w:rPr>
        <w:t>SGP:</w:t>
      </w:r>
    </w:p>
    <w:p w14:paraId="3B05F178" w14:textId="4033249A" w:rsidR="000C59AE" w:rsidRDefault="00817DB9" w:rsidP="00497350">
      <w:pPr>
        <w:rPr>
          <w:sz w:val="18"/>
          <w:szCs w:val="20"/>
        </w:rPr>
      </w:pPr>
      <w:r>
        <w:rPr>
          <w:sz w:val="18"/>
          <w:szCs w:val="20"/>
        </w:rPr>
        <w:t>De SGP vindt het leven een mooi geschenk van god en dat mensen daarvan af moeten blijven. En dit geld vooral over het actief beëindigen van het leven.</w:t>
      </w:r>
    </w:p>
    <w:p w14:paraId="05100682" w14:textId="52D6658B" w:rsidR="00817DB9" w:rsidRDefault="00817DB9" w:rsidP="00497350">
      <w:pPr>
        <w:rPr>
          <w:sz w:val="18"/>
          <w:szCs w:val="20"/>
        </w:rPr>
      </w:pPr>
    </w:p>
    <w:p w14:paraId="060267CE" w14:textId="2555094D" w:rsidR="00817DB9" w:rsidRDefault="00817DB9" w:rsidP="00497350">
      <w:pPr>
        <w:rPr>
          <w:sz w:val="18"/>
          <w:szCs w:val="20"/>
        </w:rPr>
      </w:pPr>
    </w:p>
    <w:p w14:paraId="4A52A30B" w14:textId="65A3D540" w:rsidR="00817DB9" w:rsidRDefault="00817DB9" w:rsidP="00497350">
      <w:pPr>
        <w:rPr>
          <w:sz w:val="18"/>
          <w:szCs w:val="20"/>
        </w:rPr>
      </w:pPr>
      <w:r>
        <w:rPr>
          <w:sz w:val="18"/>
          <w:szCs w:val="20"/>
        </w:rPr>
        <w:t xml:space="preserve">Ik ben het eens met het standpunt van de VVD. Vooral in de Dementerendezorg is het een enorm gevoelig onderwerp. </w:t>
      </w:r>
    </w:p>
    <w:p w14:paraId="5938D78F" w14:textId="77777777" w:rsidR="00817DB9" w:rsidRDefault="00817DB9" w:rsidP="00497350">
      <w:pPr>
        <w:rPr>
          <w:sz w:val="18"/>
          <w:szCs w:val="20"/>
        </w:rPr>
      </w:pPr>
    </w:p>
    <w:p w14:paraId="5DD1B0DB" w14:textId="6A858221" w:rsidR="00817DB9" w:rsidRDefault="00817DB9" w:rsidP="00497350">
      <w:pPr>
        <w:rPr>
          <w:sz w:val="18"/>
          <w:szCs w:val="20"/>
        </w:rPr>
      </w:pPr>
      <w:r>
        <w:rPr>
          <w:sz w:val="18"/>
          <w:szCs w:val="20"/>
        </w:rPr>
        <w:t xml:space="preserve">Ik ben het eens met de wet omdat er enorm ondraagbare situaties kunnen zijn waarin kwaliteit van leven het minimale is en er geen zonnig vooruitblik is. </w:t>
      </w:r>
    </w:p>
    <w:p w14:paraId="1EDE0A40" w14:textId="473C000F" w:rsidR="00817DB9" w:rsidRDefault="00817DB9" w:rsidP="00497350">
      <w:pPr>
        <w:rPr>
          <w:sz w:val="18"/>
          <w:szCs w:val="20"/>
        </w:rPr>
      </w:pPr>
    </w:p>
    <w:p w14:paraId="63DB0BE0" w14:textId="13F329EF" w:rsidR="00817DB9" w:rsidRDefault="00817DB9" w:rsidP="00497350">
      <w:pPr>
        <w:rPr>
          <w:sz w:val="18"/>
          <w:szCs w:val="20"/>
        </w:rPr>
      </w:pPr>
      <w:r>
        <w:rPr>
          <w:sz w:val="18"/>
          <w:szCs w:val="20"/>
        </w:rPr>
        <w:t>Ook snap ik op een gevoelsmatig niveau dat het eindigen van een leven een heel eng en definitief punt is en heel moeilijk is om zomaar toe te laten.</w:t>
      </w:r>
    </w:p>
    <w:p w14:paraId="729C6789" w14:textId="753CF3AE" w:rsidR="00817DB9" w:rsidRDefault="00817DB9" w:rsidP="00497350">
      <w:pPr>
        <w:rPr>
          <w:sz w:val="18"/>
          <w:szCs w:val="20"/>
        </w:rPr>
      </w:pPr>
    </w:p>
    <w:p w14:paraId="3E5D5B03" w14:textId="3796FD07" w:rsidR="00817DB9" w:rsidRDefault="00817DB9" w:rsidP="00497350">
      <w:pPr>
        <w:rPr>
          <w:sz w:val="18"/>
          <w:szCs w:val="20"/>
        </w:rPr>
      </w:pPr>
      <w:r>
        <w:rPr>
          <w:sz w:val="18"/>
          <w:szCs w:val="20"/>
        </w:rPr>
        <w:t xml:space="preserve">En ook </w:t>
      </w:r>
      <w:r w:rsidR="0009155F">
        <w:rPr>
          <w:sz w:val="18"/>
          <w:szCs w:val="20"/>
        </w:rPr>
        <w:t>vanuit geloofsovertuiging kan ik inzien dat het een taboe is.</w:t>
      </w:r>
    </w:p>
    <w:p w14:paraId="3675C1D2" w14:textId="5E996BAE" w:rsidR="0009155F" w:rsidRDefault="0009155F" w:rsidP="00497350">
      <w:pPr>
        <w:rPr>
          <w:sz w:val="18"/>
          <w:szCs w:val="20"/>
        </w:rPr>
      </w:pPr>
    </w:p>
    <w:p w14:paraId="3EC4DC9C" w14:textId="77777777" w:rsidR="0009155F" w:rsidRDefault="0009155F" w:rsidP="00497350">
      <w:pPr>
        <w:rPr>
          <w:sz w:val="18"/>
          <w:szCs w:val="20"/>
        </w:rPr>
      </w:pPr>
    </w:p>
    <w:p w14:paraId="4C2D3FB9" w14:textId="77777777" w:rsidR="000C59AE" w:rsidRPr="000B2B90" w:rsidRDefault="000C59AE" w:rsidP="00497350">
      <w:pPr>
        <w:rPr>
          <w:sz w:val="18"/>
          <w:szCs w:val="20"/>
        </w:rPr>
      </w:pPr>
    </w:p>
    <w:p w14:paraId="21727F50" w14:textId="77777777" w:rsidR="000B2B90" w:rsidRDefault="000B2B90" w:rsidP="000B2B90">
      <w:pPr>
        <w:ind w:left="0" w:firstLine="0"/>
        <w:rPr>
          <w:sz w:val="18"/>
          <w:szCs w:val="20"/>
        </w:rPr>
      </w:pPr>
    </w:p>
    <w:p w14:paraId="5C3DBCC1" w14:textId="477F2762" w:rsidR="000B2B90" w:rsidRDefault="000B2B90" w:rsidP="000B2B90">
      <w:pPr>
        <w:ind w:left="0" w:firstLine="0"/>
      </w:pPr>
    </w:p>
    <w:p w14:paraId="7416AA53" w14:textId="77777777" w:rsidR="000B2B90" w:rsidRDefault="000B2B90" w:rsidP="00497350"/>
    <w:sectPr w:rsidR="000B2B90">
      <w:pgSz w:w="11906" w:h="16838"/>
      <w:pgMar w:top="707" w:right="1484" w:bottom="148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E8B"/>
    <w:multiLevelType w:val="hybridMultilevel"/>
    <w:tmpl w:val="C7409060"/>
    <w:lvl w:ilvl="0" w:tplc="46164A68">
      <w:start w:val="1"/>
      <w:numFmt w:val="decimal"/>
      <w:lvlText w:val="%1."/>
      <w:lvlJc w:val="left"/>
      <w:pPr>
        <w:ind w:left="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0652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6254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0F7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866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2E7E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FC97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BE02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9AE32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2C1F32"/>
    <w:multiLevelType w:val="hybridMultilevel"/>
    <w:tmpl w:val="DB1C6154"/>
    <w:lvl w:ilvl="0" w:tplc="28FCA99E">
      <w:start w:val="1"/>
      <w:numFmt w:val="bullet"/>
      <w:lvlText w:val="-"/>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F7CBC6E">
      <w:start w:val="1"/>
      <w:numFmt w:val="bullet"/>
      <w:lvlText w:val="o"/>
      <w:lvlJc w:val="left"/>
      <w:pPr>
        <w:ind w:left="17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E4CC2CC">
      <w:start w:val="1"/>
      <w:numFmt w:val="bullet"/>
      <w:lvlText w:val="▪"/>
      <w:lvlJc w:val="left"/>
      <w:pPr>
        <w:ind w:left="25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008582">
      <w:start w:val="1"/>
      <w:numFmt w:val="bullet"/>
      <w:lvlText w:val="•"/>
      <w:lvlJc w:val="left"/>
      <w:pPr>
        <w:ind w:left="32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06E9774">
      <w:start w:val="1"/>
      <w:numFmt w:val="bullet"/>
      <w:lvlText w:val="o"/>
      <w:lvlJc w:val="left"/>
      <w:pPr>
        <w:ind w:left="3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3898FC">
      <w:start w:val="1"/>
      <w:numFmt w:val="bullet"/>
      <w:lvlText w:val="▪"/>
      <w:lvlJc w:val="left"/>
      <w:pPr>
        <w:ind w:left="4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7CAE6EE">
      <w:start w:val="1"/>
      <w:numFmt w:val="bullet"/>
      <w:lvlText w:val="•"/>
      <w:lvlJc w:val="left"/>
      <w:pPr>
        <w:ind w:left="53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AC04D04">
      <w:start w:val="1"/>
      <w:numFmt w:val="bullet"/>
      <w:lvlText w:val="o"/>
      <w:lvlJc w:val="left"/>
      <w:pPr>
        <w:ind w:left="61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19A61DA">
      <w:start w:val="1"/>
      <w:numFmt w:val="bullet"/>
      <w:lvlText w:val="▪"/>
      <w:lvlJc w:val="left"/>
      <w:pPr>
        <w:ind w:left="68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48818555">
    <w:abstractNumId w:val="0"/>
  </w:num>
  <w:num w:numId="2" w16cid:durableId="137168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7D"/>
    <w:rsid w:val="0009155F"/>
    <w:rsid w:val="000B2B90"/>
    <w:rsid w:val="000C59AE"/>
    <w:rsid w:val="00497350"/>
    <w:rsid w:val="00513BF7"/>
    <w:rsid w:val="0056057D"/>
    <w:rsid w:val="007C020C"/>
    <w:rsid w:val="00817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C1CC"/>
  <w15:docId w15:val="{8B6C3031-A4F9-4160-B27B-CF1811FF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3" w:line="269" w:lineRule="auto"/>
      <w:ind w:left="10" w:right="2467" w:hanging="10"/>
    </w:pPr>
    <w:rPr>
      <w:rFonts w:ascii="Verdana" w:eastAsia="Verdana" w:hAnsi="Verdana" w:cs="Verdana"/>
      <w:color w:val="000000"/>
      <w:sz w:val="20"/>
    </w:rPr>
  </w:style>
  <w:style w:type="paragraph" w:styleId="Kop1">
    <w:name w:val="heading 1"/>
    <w:next w:val="Standaard"/>
    <w:link w:val="Kop1Char"/>
    <w:uiPriority w:val="9"/>
    <w:qFormat/>
    <w:pPr>
      <w:keepNext/>
      <w:keepLines/>
      <w:spacing w:after="0"/>
      <w:ind w:left="10" w:hanging="10"/>
      <w:outlineLvl w:val="0"/>
    </w:pPr>
    <w:rPr>
      <w:rFonts w:ascii="Calibri" w:eastAsia="Calibri" w:hAnsi="Calibri" w:cs="Calibri"/>
      <w:b/>
      <w:color w:val="000000"/>
      <w:sz w:val="28"/>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513BF7"/>
    <w:pPr>
      <w:spacing w:after="0" w:line="240" w:lineRule="auto"/>
      <w:ind w:left="10" w:right="2467" w:hanging="10"/>
    </w:pPr>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Microsoft Word - 7. Politiek actueel- keuzeopdracht.docx</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 Politiek actueel- keuzeopdracht.docx</dc:title>
  <dc:subject/>
  <dc:creator>Jenny Biharie</dc:creator>
  <cp:keywords/>
  <cp:lastModifiedBy>Alex Grevink</cp:lastModifiedBy>
  <cp:revision>2</cp:revision>
  <dcterms:created xsi:type="dcterms:W3CDTF">2022-12-05T09:51:00Z</dcterms:created>
  <dcterms:modified xsi:type="dcterms:W3CDTF">2022-12-05T09:51:00Z</dcterms:modified>
</cp:coreProperties>
</file>